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55E4" w14:textId="77777777" w:rsidR="00C136F8" w:rsidRPr="00DA727C" w:rsidRDefault="00C136F8" w:rsidP="00C136F8">
      <w:pPr>
        <w:pStyle w:val="Default"/>
        <w:rPr>
          <w:rFonts w:ascii="Arial" w:hAnsi="Arial" w:cs="Arial"/>
          <w:sz w:val="22"/>
          <w:szCs w:val="22"/>
        </w:rPr>
      </w:pPr>
    </w:p>
    <w:p w14:paraId="112D4DCA" w14:textId="77777777" w:rsidR="00C136F8" w:rsidRPr="00DA727C" w:rsidRDefault="00C136F8" w:rsidP="00C136F8">
      <w:pPr>
        <w:pStyle w:val="Default"/>
        <w:rPr>
          <w:rFonts w:ascii="Arial" w:hAnsi="Arial" w:cs="Arial"/>
          <w:color w:val="auto"/>
          <w:sz w:val="22"/>
          <w:szCs w:val="22"/>
        </w:rPr>
      </w:pPr>
    </w:p>
    <w:p w14:paraId="120DF66F" w14:textId="33256E63" w:rsidR="00796DE8" w:rsidRDefault="007E2250" w:rsidP="00F04083">
      <w:pPr>
        <w:pStyle w:val="Default"/>
        <w:jc w:val="center"/>
        <w:rPr>
          <w:rFonts w:ascii="Arial" w:hAnsi="Arial" w:cs="Arial"/>
          <w:b/>
          <w:color w:val="auto"/>
          <w:sz w:val="22"/>
          <w:szCs w:val="22"/>
        </w:rPr>
      </w:pPr>
      <w:r>
        <w:rPr>
          <w:rFonts w:ascii="Arial" w:hAnsi="Arial" w:cs="Arial"/>
          <w:b/>
          <w:color w:val="auto"/>
          <w:sz w:val="22"/>
          <w:szCs w:val="22"/>
        </w:rPr>
        <w:t>Oldham North</w:t>
      </w:r>
      <w:r w:rsidR="00796DE8" w:rsidRPr="00D4534E">
        <w:rPr>
          <w:rFonts w:ascii="Arial" w:hAnsi="Arial" w:cs="Arial"/>
          <w:b/>
          <w:color w:val="auto"/>
          <w:sz w:val="22"/>
          <w:szCs w:val="22"/>
        </w:rPr>
        <w:t xml:space="preserve"> Primary Care Network</w:t>
      </w:r>
    </w:p>
    <w:p w14:paraId="56F699E7" w14:textId="77777777" w:rsidR="00514A00" w:rsidRDefault="00514A00" w:rsidP="00F04083">
      <w:pPr>
        <w:pStyle w:val="Default"/>
        <w:jc w:val="center"/>
        <w:rPr>
          <w:rFonts w:ascii="Arial" w:hAnsi="Arial" w:cs="Arial"/>
          <w:b/>
          <w:color w:val="auto"/>
          <w:sz w:val="22"/>
          <w:szCs w:val="22"/>
        </w:rPr>
      </w:pPr>
    </w:p>
    <w:p w14:paraId="77E06302" w14:textId="77777777" w:rsidR="00514A00" w:rsidRDefault="00514A00" w:rsidP="00F04083">
      <w:pPr>
        <w:pStyle w:val="Default"/>
        <w:jc w:val="center"/>
        <w:rPr>
          <w:rFonts w:ascii="Arial" w:hAnsi="Arial" w:cs="Arial"/>
          <w:b/>
          <w:color w:val="auto"/>
          <w:sz w:val="22"/>
          <w:szCs w:val="22"/>
        </w:rPr>
      </w:pPr>
    </w:p>
    <w:p w14:paraId="058E15AD" w14:textId="6D7776DB" w:rsidR="00514A00" w:rsidRPr="00D4534E" w:rsidRDefault="00514A00" w:rsidP="00F04083">
      <w:pPr>
        <w:pStyle w:val="Default"/>
        <w:jc w:val="center"/>
        <w:rPr>
          <w:rFonts w:ascii="Arial" w:hAnsi="Arial" w:cs="Arial"/>
          <w:b/>
          <w:color w:val="auto"/>
          <w:sz w:val="22"/>
          <w:szCs w:val="22"/>
        </w:rPr>
      </w:pPr>
      <w:r>
        <w:rPr>
          <w:rFonts w:ascii="Arial" w:hAnsi="Arial" w:cs="Arial"/>
          <w:b/>
          <w:color w:val="auto"/>
          <w:sz w:val="22"/>
          <w:szCs w:val="22"/>
        </w:rPr>
        <w:t>FIXED TERM OPPORTUNITY</w:t>
      </w:r>
    </w:p>
    <w:p w14:paraId="3CB3AEB5" w14:textId="55BF8EAC" w:rsidR="00D4534E" w:rsidRPr="00D4534E" w:rsidRDefault="00D4534E" w:rsidP="00F04083">
      <w:pPr>
        <w:pStyle w:val="Default"/>
        <w:jc w:val="center"/>
        <w:rPr>
          <w:rFonts w:ascii="Arial" w:hAnsi="Arial" w:cs="Arial"/>
          <w:b/>
          <w:bCs/>
          <w:color w:val="auto"/>
          <w:sz w:val="22"/>
          <w:szCs w:val="22"/>
        </w:rPr>
      </w:pPr>
    </w:p>
    <w:p w14:paraId="544219F0" w14:textId="77777777" w:rsidR="00C136F8" w:rsidRPr="00DA727C" w:rsidRDefault="00796DE8" w:rsidP="00C136F8">
      <w:pPr>
        <w:pStyle w:val="Default"/>
        <w:rPr>
          <w:rFonts w:ascii="Arial" w:hAnsi="Arial" w:cs="Arial"/>
          <w:color w:val="auto"/>
          <w:sz w:val="22"/>
          <w:szCs w:val="22"/>
        </w:rPr>
      </w:pPr>
      <w:r>
        <w:rPr>
          <w:rFonts w:ascii="Arial" w:hAnsi="Arial" w:cs="Arial"/>
          <w:b/>
          <w:bCs/>
          <w:color w:val="auto"/>
          <w:sz w:val="22"/>
          <w:szCs w:val="22"/>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306"/>
        <w:gridCol w:w="4306"/>
      </w:tblGrid>
      <w:tr w:rsidR="00C136F8" w:rsidRPr="00DA727C" w14:paraId="3917FC80" w14:textId="77777777">
        <w:trPr>
          <w:trHeight w:val="110"/>
        </w:trPr>
        <w:tc>
          <w:tcPr>
            <w:tcW w:w="4306" w:type="dxa"/>
          </w:tcPr>
          <w:p w14:paraId="175BC61A" w14:textId="77777777" w:rsidR="00C136F8" w:rsidRPr="00DA727C" w:rsidRDefault="00C136F8">
            <w:pPr>
              <w:pStyle w:val="Default"/>
              <w:rPr>
                <w:rFonts w:ascii="Arial" w:hAnsi="Arial" w:cs="Arial"/>
                <w:sz w:val="22"/>
                <w:szCs w:val="22"/>
              </w:rPr>
            </w:pPr>
            <w:r w:rsidRPr="00DA727C">
              <w:rPr>
                <w:rFonts w:ascii="Arial" w:hAnsi="Arial" w:cs="Arial"/>
                <w:b/>
                <w:bCs/>
                <w:sz w:val="22"/>
                <w:szCs w:val="22"/>
              </w:rPr>
              <w:t xml:space="preserve">SALARY </w:t>
            </w:r>
          </w:p>
        </w:tc>
        <w:tc>
          <w:tcPr>
            <w:tcW w:w="4306" w:type="dxa"/>
          </w:tcPr>
          <w:p w14:paraId="36CB8772" w14:textId="1BA438C4" w:rsidR="00C136F8" w:rsidRPr="00DA727C" w:rsidRDefault="00141125">
            <w:pPr>
              <w:pStyle w:val="Default"/>
              <w:rPr>
                <w:rFonts w:ascii="Arial" w:hAnsi="Arial" w:cs="Arial"/>
                <w:sz w:val="22"/>
                <w:szCs w:val="22"/>
              </w:rPr>
            </w:pPr>
            <w:r>
              <w:rPr>
                <w:rFonts w:ascii="Arial" w:hAnsi="Arial" w:cs="Arial"/>
                <w:b/>
                <w:bCs/>
                <w:sz w:val="22"/>
                <w:szCs w:val="22"/>
              </w:rPr>
              <w:t>Equivalent to AfC b</w:t>
            </w:r>
            <w:r w:rsidR="00C136F8" w:rsidRPr="00DA727C">
              <w:rPr>
                <w:rFonts w:ascii="Arial" w:hAnsi="Arial" w:cs="Arial"/>
                <w:b/>
                <w:bCs/>
                <w:sz w:val="22"/>
                <w:szCs w:val="22"/>
              </w:rPr>
              <w:t>and 4</w:t>
            </w:r>
          </w:p>
        </w:tc>
      </w:tr>
      <w:tr w:rsidR="00C136F8" w:rsidRPr="00DA727C" w14:paraId="61AC4CF3" w14:textId="77777777">
        <w:trPr>
          <w:trHeight w:val="110"/>
        </w:trPr>
        <w:tc>
          <w:tcPr>
            <w:tcW w:w="4306" w:type="dxa"/>
          </w:tcPr>
          <w:p w14:paraId="683E9D67" w14:textId="77777777" w:rsidR="00C136F8" w:rsidRPr="00DA727C" w:rsidRDefault="00C136F8">
            <w:pPr>
              <w:pStyle w:val="Default"/>
              <w:rPr>
                <w:rFonts w:ascii="Arial" w:hAnsi="Arial" w:cs="Arial"/>
                <w:sz w:val="22"/>
                <w:szCs w:val="22"/>
              </w:rPr>
            </w:pPr>
            <w:r w:rsidRPr="00DA727C">
              <w:rPr>
                <w:rFonts w:ascii="Arial" w:hAnsi="Arial" w:cs="Arial"/>
                <w:b/>
                <w:bCs/>
                <w:sz w:val="22"/>
                <w:szCs w:val="22"/>
              </w:rPr>
              <w:t xml:space="preserve">SITE </w:t>
            </w:r>
          </w:p>
        </w:tc>
        <w:tc>
          <w:tcPr>
            <w:tcW w:w="4306" w:type="dxa"/>
          </w:tcPr>
          <w:p w14:paraId="45296FA1" w14:textId="0A543660" w:rsidR="00C136F8" w:rsidRPr="00DA727C" w:rsidRDefault="007E2250" w:rsidP="00C136F8">
            <w:pPr>
              <w:pStyle w:val="Default"/>
              <w:rPr>
                <w:rFonts w:ascii="Arial" w:hAnsi="Arial" w:cs="Arial"/>
                <w:sz w:val="22"/>
                <w:szCs w:val="22"/>
              </w:rPr>
            </w:pPr>
            <w:r>
              <w:rPr>
                <w:rFonts w:ascii="Arial" w:hAnsi="Arial" w:cs="Arial"/>
                <w:b/>
                <w:bCs/>
                <w:sz w:val="22"/>
                <w:szCs w:val="22"/>
              </w:rPr>
              <w:t>Oldham North</w:t>
            </w:r>
            <w:r w:rsidR="00C136F8" w:rsidRPr="00DA727C">
              <w:rPr>
                <w:rFonts w:ascii="Arial" w:hAnsi="Arial" w:cs="Arial"/>
                <w:b/>
                <w:bCs/>
                <w:sz w:val="22"/>
                <w:szCs w:val="22"/>
              </w:rPr>
              <w:t xml:space="preserve"> PCN</w:t>
            </w:r>
            <w:r w:rsidR="00141125">
              <w:rPr>
                <w:rFonts w:ascii="Arial" w:hAnsi="Arial" w:cs="Arial"/>
                <w:b/>
                <w:bCs/>
                <w:sz w:val="22"/>
                <w:szCs w:val="22"/>
              </w:rPr>
              <w:t xml:space="preserve"> practices</w:t>
            </w:r>
          </w:p>
        </w:tc>
      </w:tr>
      <w:tr w:rsidR="00C136F8" w:rsidRPr="00DA727C" w14:paraId="76B2CD39" w14:textId="77777777">
        <w:trPr>
          <w:trHeight w:val="110"/>
        </w:trPr>
        <w:tc>
          <w:tcPr>
            <w:tcW w:w="4306" w:type="dxa"/>
          </w:tcPr>
          <w:p w14:paraId="2A1101D6" w14:textId="77777777" w:rsidR="00C136F8" w:rsidRPr="00DA727C" w:rsidRDefault="00C136F8">
            <w:pPr>
              <w:pStyle w:val="Default"/>
              <w:rPr>
                <w:rFonts w:ascii="Arial" w:hAnsi="Arial" w:cs="Arial"/>
                <w:sz w:val="22"/>
                <w:szCs w:val="22"/>
              </w:rPr>
            </w:pPr>
            <w:r w:rsidRPr="00DA727C">
              <w:rPr>
                <w:rFonts w:ascii="Arial" w:hAnsi="Arial" w:cs="Arial"/>
                <w:b/>
                <w:bCs/>
                <w:sz w:val="22"/>
                <w:szCs w:val="22"/>
              </w:rPr>
              <w:t xml:space="preserve">HOURS </w:t>
            </w:r>
          </w:p>
        </w:tc>
        <w:tc>
          <w:tcPr>
            <w:tcW w:w="4306" w:type="dxa"/>
          </w:tcPr>
          <w:p w14:paraId="6980365F" w14:textId="635C83EA" w:rsidR="00C136F8" w:rsidRPr="00DA727C" w:rsidRDefault="00141125" w:rsidP="00C136F8">
            <w:pPr>
              <w:pStyle w:val="Default"/>
              <w:rPr>
                <w:rFonts w:ascii="Arial" w:hAnsi="Arial" w:cs="Arial"/>
                <w:sz w:val="22"/>
                <w:szCs w:val="22"/>
              </w:rPr>
            </w:pPr>
            <w:r>
              <w:rPr>
                <w:rFonts w:ascii="Arial" w:hAnsi="Arial" w:cs="Arial"/>
                <w:b/>
                <w:bCs/>
                <w:sz w:val="22"/>
                <w:szCs w:val="22"/>
              </w:rPr>
              <w:t>Flexible</w:t>
            </w:r>
          </w:p>
        </w:tc>
      </w:tr>
      <w:tr w:rsidR="00C136F8" w:rsidRPr="00DA727C" w14:paraId="69BCD46A" w14:textId="77777777">
        <w:trPr>
          <w:trHeight w:val="110"/>
        </w:trPr>
        <w:tc>
          <w:tcPr>
            <w:tcW w:w="4306" w:type="dxa"/>
          </w:tcPr>
          <w:p w14:paraId="4478076E" w14:textId="77777777" w:rsidR="00C136F8" w:rsidRPr="00DA727C" w:rsidRDefault="00C136F8">
            <w:pPr>
              <w:pStyle w:val="Default"/>
              <w:rPr>
                <w:rFonts w:ascii="Arial" w:hAnsi="Arial" w:cs="Arial"/>
                <w:sz w:val="22"/>
                <w:szCs w:val="22"/>
              </w:rPr>
            </w:pPr>
            <w:r w:rsidRPr="00DA727C">
              <w:rPr>
                <w:rFonts w:ascii="Arial" w:hAnsi="Arial" w:cs="Arial"/>
                <w:b/>
                <w:bCs/>
                <w:sz w:val="22"/>
                <w:szCs w:val="22"/>
              </w:rPr>
              <w:t xml:space="preserve">REPORTS TO </w:t>
            </w:r>
          </w:p>
        </w:tc>
        <w:tc>
          <w:tcPr>
            <w:tcW w:w="4306" w:type="dxa"/>
          </w:tcPr>
          <w:p w14:paraId="4BC1ED63" w14:textId="77777777" w:rsidR="00C136F8" w:rsidRPr="00DA727C" w:rsidRDefault="00C136F8" w:rsidP="00C136F8">
            <w:pPr>
              <w:pStyle w:val="Default"/>
              <w:rPr>
                <w:rFonts w:ascii="Arial" w:hAnsi="Arial" w:cs="Arial"/>
                <w:sz w:val="22"/>
                <w:szCs w:val="22"/>
              </w:rPr>
            </w:pPr>
            <w:r w:rsidRPr="00DA727C">
              <w:rPr>
                <w:rFonts w:ascii="Arial" w:hAnsi="Arial" w:cs="Arial"/>
                <w:b/>
                <w:bCs/>
                <w:sz w:val="22"/>
                <w:szCs w:val="22"/>
              </w:rPr>
              <w:t xml:space="preserve">PCN Manager </w:t>
            </w:r>
          </w:p>
        </w:tc>
      </w:tr>
      <w:tr w:rsidR="00C136F8" w:rsidRPr="00DA727C" w14:paraId="0CBCA70E" w14:textId="77777777">
        <w:trPr>
          <w:trHeight w:val="110"/>
        </w:trPr>
        <w:tc>
          <w:tcPr>
            <w:tcW w:w="4306" w:type="dxa"/>
          </w:tcPr>
          <w:p w14:paraId="0C2DE477" w14:textId="77777777" w:rsidR="00C136F8" w:rsidRPr="00DA727C" w:rsidRDefault="00C136F8">
            <w:pPr>
              <w:pStyle w:val="Default"/>
              <w:rPr>
                <w:rFonts w:ascii="Arial" w:hAnsi="Arial" w:cs="Arial"/>
                <w:sz w:val="22"/>
                <w:szCs w:val="22"/>
              </w:rPr>
            </w:pPr>
            <w:r w:rsidRPr="00DA727C">
              <w:rPr>
                <w:rFonts w:ascii="Arial" w:hAnsi="Arial" w:cs="Arial"/>
                <w:b/>
                <w:bCs/>
                <w:sz w:val="22"/>
                <w:szCs w:val="22"/>
              </w:rPr>
              <w:t xml:space="preserve">ACCOUNTABLE TO </w:t>
            </w:r>
          </w:p>
        </w:tc>
        <w:tc>
          <w:tcPr>
            <w:tcW w:w="4306" w:type="dxa"/>
          </w:tcPr>
          <w:p w14:paraId="57A269AB" w14:textId="77777777" w:rsidR="00C136F8" w:rsidRPr="00DA727C" w:rsidRDefault="00C136F8">
            <w:pPr>
              <w:pStyle w:val="Default"/>
              <w:rPr>
                <w:rFonts w:ascii="Arial" w:hAnsi="Arial" w:cs="Arial"/>
                <w:sz w:val="22"/>
                <w:szCs w:val="22"/>
              </w:rPr>
            </w:pPr>
            <w:r w:rsidRPr="00DA727C">
              <w:rPr>
                <w:rFonts w:ascii="Arial" w:hAnsi="Arial" w:cs="Arial"/>
                <w:b/>
                <w:bCs/>
                <w:sz w:val="22"/>
                <w:szCs w:val="22"/>
              </w:rPr>
              <w:t xml:space="preserve">PCN Clinical Director </w:t>
            </w:r>
          </w:p>
        </w:tc>
      </w:tr>
      <w:tr w:rsidR="00C136F8" w:rsidRPr="00DA727C" w14:paraId="63005C4D" w14:textId="77777777">
        <w:trPr>
          <w:trHeight w:val="110"/>
        </w:trPr>
        <w:tc>
          <w:tcPr>
            <w:tcW w:w="4306" w:type="dxa"/>
          </w:tcPr>
          <w:p w14:paraId="3C618713" w14:textId="77777777" w:rsidR="00C136F8" w:rsidRPr="00DA727C" w:rsidRDefault="00C136F8">
            <w:pPr>
              <w:pStyle w:val="Default"/>
              <w:rPr>
                <w:rFonts w:ascii="Arial" w:hAnsi="Arial" w:cs="Arial"/>
                <w:sz w:val="22"/>
                <w:szCs w:val="22"/>
              </w:rPr>
            </w:pPr>
            <w:r w:rsidRPr="00DA727C">
              <w:rPr>
                <w:rFonts w:ascii="Arial" w:hAnsi="Arial" w:cs="Arial"/>
                <w:b/>
                <w:bCs/>
                <w:sz w:val="22"/>
                <w:szCs w:val="22"/>
              </w:rPr>
              <w:t xml:space="preserve">CONTRACT </w:t>
            </w:r>
          </w:p>
        </w:tc>
        <w:tc>
          <w:tcPr>
            <w:tcW w:w="4306" w:type="dxa"/>
          </w:tcPr>
          <w:p w14:paraId="0487A638" w14:textId="25CAD215" w:rsidR="00C136F8" w:rsidRPr="00DA727C" w:rsidRDefault="00C136F8">
            <w:pPr>
              <w:pStyle w:val="Default"/>
              <w:rPr>
                <w:rFonts w:ascii="Arial" w:hAnsi="Arial" w:cs="Arial"/>
                <w:sz w:val="22"/>
                <w:szCs w:val="22"/>
              </w:rPr>
            </w:pPr>
            <w:r w:rsidRPr="00DA727C">
              <w:rPr>
                <w:rFonts w:ascii="Arial" w:hAnsi="Arial" w:cs="Arial"/>
                <w:b/>
                <w:bCs/>
                <w:sz w:val="22"/>
                <w:szCs w:val="22"/>
              </w:rPr>
              <w:t xml:space="preserve">Fixed-Term </w:t>
            </w:r>
            <w:r w:rsidR="00DE4961">
              <w:rPr>
                <w:rFonts w:ascii="Arial" w:hAnsi="Arial" w:cs="Arial"/>
                <w:b/>
                <w:bCs/>
                <w:sz w:val="22"/>
                <w:szCs w:val="22"/>
              </w:rPr>
              <w:t>to 31 March 202</w:t>
            </w:r>
            <w:r w:rsidR="00141125">
              <w:rPr>
                <w:rFonts w:ascii="Arial" w:hAnsi="Arial" w:cs="Arial"/>
                <w:b/>
                <w:bCs/>
                <w:sz w:val="22"/>
                <w:szCs w:val="22"/>
              </w:rPr>
              <w:t>6</w:t>
            </w:r>
          </w:p>
        </w:tc>
      </w:tr>
    </w:tbl>
    <w:p w14:paraId="1FE1EB63" w14:textId="77777777" w:rsidR="00C136F8" w:rsidRPr="00DA727C" w:rsidRDefault="00C136F8" w:rsidP="00C136F8">
      <w:pPr>
        <w:pStyle w:val="Default"/>
        <w:rPr>
          <w:rFonts w:ascii="Arial" w:hAnsi="Arial" w:cs="Arial"/>
          <w:sz w:val="22"/>
          <w:szCs w:val="22"/>
        </w:rPr>
      </w:pPr>
    </w:p>
    <w:p w14:paraId="2E35578A" w14:textId="37687326" w:rsidR="00D518F3" w:rsidRDefault="00C136F8" w:rsidP="00D518F3">
      <w:pPr>
        <w:pStyle w:val="Default"/>
        <w:rPr>
          <w:rFonts w:ascii="Arial" w:hAnsi="Arial" w:cs="Arial"/>
          <w:sz w:val="22"/>
          <w:szCs w:val="22"/>
        </w:rPr>
      </w:pPr>
      <w:r w:rsidRPr="00DA727C">
        <w:rPr>
          <w:rFonts w:ascii="Arial" w:hAnsi="Arial" w:cs="Arial"/>
          <w:sz w:val="22"/>
          <w:szCs w:val="22"/>
        </w:rPr>
        <w:t xml:space="preserve"> </w:t>
      </w:r>
    </w:p>
    <w:p w14:paraId="7DC972B3" w14:textId="70EA421F" w:rsidR="00D518F3" w:rsidRDefault="00D518F3" w:rsidP="00796DE8">
      <w:pPr>
        <w:pStyle w:val="Default"/>
        <w:jc w:val="both"/>
        <w:rPr>
          <w:rFonts w:ascii="Arial" w:hAnsi="Arial" w:cs="Arial"/>
          <w:sz w:val="22"/>
          <w:szCs w:val="22"/>
        </w:rPr>
      </w:pPr>
      <w:r w:rsidRPr="00F04083">
        <w:rPr>
          <w:rFonts w:ascii="Arial" w:hAnsi="Arial" w:cs="Arial"/>
          <w:b/>
          <w:bCs/>
          <w:sz w:val="22"/>
          <w:szCs w:val="22"/>
        </w:rPr>
        <w:t>Oldham North PCN</w:t>
      </w:r>
      <w:r>
        <w:rPr>
          <w:rFonts w:ascii="Arial" w:hAnsi="Arial" w:cs="Arial"/>
          <w:sz w:val="22"/>
          <w:szCs w:val="22"/>
        </w:rPr>
        <w:t xml:space="preserve"> is a network of four GP practices in the Royton, Shaw and Crompton areas of Oldham. We serve a population of around 4</w:t>
      </w:r>
      <w:r w:rsidR="00822A17">
        <w:rPr>
          <w:rFonts w:ascii="Arial" w:hAnsi="Arial" w:cs="Arial"/>
          <w:sz w:val="22"/>
          <w:szCs w:val="22"/>
        </w:rPr>
        <w:t>3</w:t>
      </w:r>
      <w:r>
        <w:rPr>
          <w:rFonts w:ascii="Arial" w:hAnsi="Arial" w:cs="Arial"/>
          <w:sz w:val="22"/>
          <w:szCs w:val="22"/>
        </w:rPr>
        <w:t>,000 patients and have a strong history of working together to provide high quality services for our patients..</w:t>
      </w:r>
    </w:p>
    <w:p w14:paraId="6B813F4C" w14:textId="77777777" w:rsidR="00C136F8" w:rsidRDefault="00C136F8" w:rsidP="00796DE8">
      <w:pPr>
        <w:pStyle w:val="Default"/>
        <w:jc w:val="both"/>
        <w:rPr>
          <w:rFonts w:ascii="Arial" w:hAnsi="Arial" w:cs="Arial"/>
          <w:sz w:val="22"/>
          <w:szCs w:val="22"/>
        </w:rPr>
      </w:pPr>
    </w:p>
    <w:p w14:paraId="67994ACE" w14:textId="77777777" w:rsidR="00141125" w:rsidRPr="00DA727C" w:rsidRDefault="00141125" w:rsidP="00796DE8">
      <w:pPr>
        <w:pStyle w:val="Default"/>
        <w:jc w:val="both"/>
        <w:rPr>
          <w:rFonts w:ascii="Arial" w:hAnsi="Arial" w:cs="Arial"/>
          <w:sz w:val="22"/>
          <w:szCs w:val="22"/>
        </w:rPr>
      </w:pPr>
    </w:p>
    <w:p w14:paraId="669D8C8C" w14:textId="2DCAC547" w:rsidR="00C136F8" w:rsidRPr="00DD647C" w:rsidRDefault="00C136F8" w:rsidP="00796DE8">
      <w:pPr>
        <w:pStyle w:val="Default"/>
        <w:jc w:val="both"/>
        <w:rPr>
          <w:rFonts w:ascii="Arial" w:hAnsi="Arial" w:cs="Arial"/>
          <w:b/>
          <w:bCs/>
          <w:sz w:val="22"/>
          <w:szCs w:val="22"/>
        </w:rPr>
      </w:pPr>
      <w:r w:rsidRPr="00DA727C">
        <w:rPr>
          <w:rFonts w:ascii="Arial" w:hAnsi="Arial" w:cs="Arial"/>
          <w:b/>
          <w:bCs/>
          <w:sz w:val="22"/>
          <w:szCs w:val="22"/>
        </w:rPr>
        <w:t xml:space="preserve">JOB PURPOSE </w:t>
      </w:r>
    </w:p>
    <w:p w14:paraId="22D1AE6E" w14:textId="7E21061D" w:rsidR="00237096" w:rsidRPr="00DE4961" w:rsidRDefault="00C136F8" w:rsidP="00514A00">
      <w:pPr>
        <w:pStyle w:val="Default"/>
        <w:jc w:val="both"/>
        <w:rPr>
          <w:rFonts w:ascii="Arial" w:hAnsi="Arial" w:cs="Arial"/>
          <w:color w:val="auto"/>
          <w:sz w:val="22"/>
          <w:szCs w:val="22"/>
        </w:rPr>
      </w:pPr>
      <w:r w:rsidRPr="00DA727C">
        <w:rPr>
          <w:rFonts w:ascii="Arial" w:hAnsi="Arial" w:cs="Arial"/>
          <w:sz w:val="22"/>
          <w:szCs w:val="22"/>
        </w:rPr>
        <w:t xml:space="preserve">The Cancer Care Coordinator will work with the PCN </w:t>
      </w:r>
      <w:r w:rsidR="00514A00">
        <w:rPr>
          <w:rFonts w:ascii="Arial" w:hAnsi="Arial" w:cs="Arial"/>
          <w:sz w:val="22"/>
          <w:szCs w:val="22"/>
        </w:rPr>
        <w:t>and i</w:t>
      </w:r>
      <w:r w:rsidR="002E6E67">
        <w:rPr>
          <w:rFonts w:ascii="Arial" w:hAnsi="Arial" w:cs="Arial"/>
          <w:sz w:val="22"/>
          <w:szCs w:val="22"/>
        </w:rPr>
        <w:t>t</w:t>
      </w:r>
      <w:r w:rsidR="00514A00">
        <w:rPr>
          <w:rFonts w:ascii="Arial" w:hAnsi="Arial" w:cs="Arial"/>
          <w:sz w:val="22"/>
          <w:szCs w:val="22"/>
        </w:rPr>
        <w:t>s practices to</w:t>
      </w:r>
      <w:r w:rsidRPr="00DA727C">
        <w:rPr>
          <w:rFonts w:ascii="Arial" w:hAnsi="Arial" w:cs="Arial"/>
          <w:sz w:val="22"/>
          <w:szCs w:val="22"/>
        </w:rPr>
        <w:t xml:space="preserve"> support </w:t>
      </w:r>
      <w:r w:rsidR="005B543B">
        <w:rPr>
          <w:rFonts w:ascii="Arial" w:hAnsi="Arial" w:cs="Arial"/>
          <w:sz w:val="22"/>
          <w:szCs w:val="22"/>
        </w:rPr>
        <w:t xml:space="preserve">the delivery of </w:t>
      </w:r>
      <w:r w:rsidRPr="00DA727C">
        <w:rPr>
          <w:rFonts w:ascii="Arial" w:hAnsi="Arial" w:cs="Arial"/>
          <w:sz w:val="22"/>
          <w:szCs w:val="22"/>
        </w:rPr>
        <w:t>NHS England</w:t>
      </w:r>
      <w:r w:rsidR="005B543B">
        <w:rPr>
          <w:rFonts w:ascii="Arial" w:hAnsi="Arial" w:cs="Arial"/>
          <w:sz w:val="22"/>
          <w:szCs w:val="22"/>
        </w:rPr>
        <w:t xml:space="preserve">’s </w:t>
      </w:r>
      <w:r w:rsidR="00514A00">
        <w:rPr>
          <w:rFonts w:ascii="Arial" w:hAnsi="Arial" w:cs="Arial"/>
          <w:sz w:val="22"/>
          <w:szCs w:val="22"/>
        </w:rPr>
        <w:t>c</w:t>
      </w:r>
      <w:r w:rsidR="005B543B" w:rsidRPr="005B543B">
        <w:rPr>
          <w:rFonts w:ascii="Arial" w:hAnsi="Arial" w:cs="Arial"/>
          <w:sz w:val="22"/>
          <w:szCs w:val="22"/>
        </w:rPr>
        <w:t xml:space="preserve">omprehensive model of </w:t>
      </w:r>
      <w:r w:rsidR="00D50993">
        <w:rPr>
          <w:rFonts w:ascii="Arial" w:hAnsi="Arial" w:cs="Arial"/>
          <w:sz w:val="22"/>
          <w:szCs w:val="22"/>
        </w:rPr>
        <w:t>P</w:t>
      </w:r>
      <w:r w:rsidR="005B543B" w:rsidRPr="005B543B">
        <w:rPr>
          <w:rFonts w:ascii="Arial" w:hAnsi="Arial" w:cs="Arial"/>
          <w:sz w:val="22"/>
          <w:szCs w:val="22"/>
        </w:rPr>
        <w:t xml:space="preserve">ersonalised </w:t>
      </w:r>
      <w:r w:rsidR="00D50993">
        <w:rPr>
          <w:rFonts w:ascii="Arial" w:hAnsi="Arial" w:cs="Arial"/>
          <w:sz w:val="22"/>
          <w:szCs w:val="22"/>
        </w:rPr>
        <w:t>C</w:t>
      </w:r>
      <w:r w:rsidR="005B543B" w:rsidRPr="005B543B">
        <w:rPr>
          <w:rFonts w:ascii="Arial" w:hAnsi="Arial" w:cs="Arial"/>
          <w:sz w:val="22"/>
          <w:szCs w:val="22"/>
        </w:rPr>
        <w:t>are</w:t>
      </w:r>
      <w:r w:rsidR="005B543B">
        <w:rPr>
          <w:rFonts w:ascii="Arial" w:hAnsi="Arial" w:cs="Arial"/>
          <w:sz w:val="22"/>
          <w:szCs w:val="22"/>
        </w:rPr>
        <w:t xml:space="preserve"> and the </w:t>
      </w:r>
      <w:r w:rsidRPr="00DA727C">
        <w:rPr>
          <w:rFonts w:ascii="Arial" w:hAnsi="Arial" w:cs="Arial"/>
          <w:sz w:val="22"/>
          <w:szCs w:val="22"/>
        </w:rPr>
        <w:t>Early Cancer Diagnosis Direct Enhanced Service. This pivotal role will support multidisciplinary teams and coordinate the pathway for patients with cancer</w:t>
      </w:r>
      <w:r w:rsidR="00444AF5" w:rsidRPr="00DA727C">
        <w:rPr>
          <w:rFonts w:ascii="Arial" w:hAnsi="Arial" w:cs="Arial"/>
          <w:sz w:val="22"/>
          <w:szCs w:val="22"/>
        </w:rPr>
        <w:t>, and supporting public awareness of the earlier diagnosis agenda, as per the NHS Long Term Plan</w:t>
      </w:r>
      <w:r w:rsidRPr="00DA727C">
        <w:rPr>
          <w:rFonts w:ascii="Arial" w:hAnsi="Arial" w:cs="Arial"/>
          <w:sz w:val="22"/>
          <w:szCs w:val="22"/>
        </w:rPr>
        <w:t xml:space="preserve">. </w:t>
      </w:r>
    </w:p>
    <w:p w14:paraId="410B3CE0" w14:textId="672B3590" w:rsidR="00237096" w:rsidRDefault="00237096" w:rsidP="00796DE8">
      <w:pPr>
        <w:pStyle w:val="Default"/>
        <w:jc w:val="both"/>
        <w:rPr>
          <w:rFonts w:ascii="Arial" w:hAnsi="Arial" w:cs="Arial"/>
          <w:sz w:val="22"/>
          <w:szCs w:val="22"/>
        </w:rPr>
      </w:pPr>
    </w:p>
    <w:p w14:paraId="7FB2CD7E" w14:textId="77777777" w:rsidR="00237096" w:rsidRPr="00DA727C" w:rsidRDefault="00237096" w:rsidP="00796DE8">
      <w:pPr>
        <w:pStyle w:val="Default"/>
        <w:jc w:val="both"/>
        <w:rPr>
          <w:rFonts w:ascii="Arial" w:hAnsi="Arial" w:cs="Arial"/>
          <w:sz w:val="22"/>
          <w:szCs w:val="22"/>
        </w:rPr>
      </w:pPr>
    </w:p>
    <w:p w14:paraId="43159826" w14:textId="77777777" w:rsidR="00444AF5" w:rsidRPr="00DA727C" w:rsidRDefault="00C136F8" w:rsidP="00796DE8">
      <w:pPr>
        <w:pStyle w:val="Default"/>
        <w:jc w:val="both"/>
        <w:rPr>
          <w:rFonts w:ascii="Arial" w:hAnsi="Arial" w:cs="Arial"/>
          <w:sz w:val="22"/>
          <w:szCs w:val="22"/>
        </w:rPr>
      </w:pPr>
      <w:r w:rsidRPr="00DA727C">
        <w:rPr>
          <w:rFonts w:ascii="Arial" w:hAnsi="Arial" w:cs="Arial"/>
          <w:sz w:val="22"/>
          <w:szCs w:val="22"/>
        </w:rPr>
        <w:t xml:space="preserve"> </w:t>
      </w:r>
      <w:r w:rsidRPr="00DA727C">
        <w:rPr>
          <w:rFonts w:ascii="Arial" w:hAnsi="Arial" w:cs="Arial"/>
          <w:b/>
          <w:bCs/>
          <w:sz w:val="22"/>
          <w:szCs w:val="22"/>
        </w:rPr>
        <w:t xml:space="preserve">KEY RESPONSIBILITIES </w:t>
      </w:r>
    </w:p>
    <w:p w14:paraId="2E7AB70F" w14:textId="348AEAFB" w:rsidR="00C136F8" w:rsidRPr="00514A00" w:rsidRDefault="00514A00" w:rsidP="00514A00">
      <w:pPr>
        <w:pStyle w:val="Default"/>
        <w:numPr>
          <w:ilvl w:val="0"/>
          <w:numId w:val="10"/>
        </w:numPr>
        <w:jc w:val="both"/>
        <w:rPr>
          <w:rFonts w:ascii="Arial" w:hAnsi="Arial" w:cs="Arial"/>
          <w:sz w:val="22"/>
          <w:szCs w:val="22"/>
        </w:rPr>
      </w:pPr>
      <w:r w:rsidRPr="00514A00">
        <w:rPr>
          <w:rFonts w:ascii="Arial" w:hAnsi="Arial" w:cs="Arial"/>
          <w:sz w:val="22"/>
          <w:szCs w:val="22"/>
        </w:rPr>
        <w:t>S</w:t>
      </w:r>
      <w:r w:rsidR="00C136F8" w:rsidRPr="00514A00">
        <w:rPr>
          <w:rFonts w:ascii="Arial" w:hAnsi="Arial" w:cs="Arial"/>
          <w:sz w:val="22"/>
          <w:szCs w:val="22"/>
        </w:rPr>
        <w:t>afety netting and checking that</w:t>
      </w:r>
      <w:r w:rsidR="00444AF5" w:rsidRPr="00514A00">
        <w:rPr>
          <w:rFonts w:ascii="Arial" w:hAnsi="Arial" w:cs="Arial"/>
          <w:sz w:val="22"/>
          <w:szCs w:val="22"/>
        </w:rPr>
        <w:t xml:space="preserve"> patients referred with a suspected diagnosis of cancer </w:t>
      </w:r>
      <w:r w:rsidR="00C136F8" w:rsidRPr="00514A00">
        <w:rPr>
          <w:rFonts w:ascii="Arial" w:hAnsi="Arial" w:cs="Arial"/>
          <w:sz w:val="22"/>
          <w:szCs w:val="22"/>
        </w:rPr>
        <w:t xml:space="preserve">have received an appointment with secondary care in an appropriate timeframe. </w:t>
      </w:r>
    </w:p>
    <w:p w14:paraId="498E7CCB" w14:textId="0B50B6B9" w:rsidR="00444AF5" w:rsidRPr="00514A00" w:rsidRDefault="00514A00" w:rsidP="00514A00">
      <w:pPr>
        <w:pStyle w:val="Default"/>
        <w:numPr>
          <w:ilvl w:val="0"/>
          <w:numId w:val="9"/>
        </w:numPr>
        <w:jc w:val="both"/>
        <w:rPr>
          <w:rFonts w:ascii="Arial" w:hAnsi="Arial" w:cs="Arial"/>
          <w:sz w:val="22"/>
          <w:szCs w:val="22"/>
        </w:rPr>
      </w:pPr>
      <w:r w:rsidRPr="00514A00">
        <w:rPr>
          <w:rFonts w:ascii="Arial" w:hAnsi="Arial" w:cs="Arial"/>
          <w:sz w:val="22"/>
          <w:szCs w:val="22"/>
        </w:rPr>
        <w:t>Working with practice to e</w:t>
      </w:r>
      <w:r w:rsidR="00444AF5" w:rsidRPr="00514A00">
        <w:rPr>
          <w:rFonts w:ascii="Arial" w:hAnsi="Arial" w:cs="Arial"/>
          <w:sz w:val="22"/>
          <w:szCs w:val="22"/>
        </w:rPr>
        <w:t>nsur</w:t>
      </w:r>
      <w:r w:rsidRPr="00514A00">
        <w:rPr>
          <w:rFonts w:ascii="Arial" w:hAnsi="Arial" w:cs="Arial"/>
          <w:sz w:val="22"/>
          <w:szCs w:val="22"/>
        </w:rPr>
        <w:t>e</w:t>
      </w:r>
      <w:r w:rsidR="00444AF5" w:rsidRPr="00514A00">
        <w:rPr>
          <w:rFonts w:ascii="Arial" w:hAnsi="Arial" w:cs="Arial"/>
          <w:sz w:val="22"/>
          <w:szCs w:val="22"/>
        </w:rPr>
        <w:t xml:space="preserve"> that Cancer Care Reviews have been undertaken with all patients within 12 months of</w:t>
      </w:r>
      <w:r w:rsidR="00C136F8" w:rsidRPr="00514A00">
        <w:rPr>
          <w:rFonts w:ascii="Arial" w:hAnsi="Arial" w:cs="Arial"/>
          <w:sz w:val="22"/>
          <w:szCs w:val="22"/>
        </w:rPr>
        <w:t xml:space="preserve"> diagnosis. </w:t>
      </w:r>
    </w:p>
    <w:p w14:paraId="7A5653C1" w14:textId="3D9276D0" w:rsidR="00444AF5" w:rsidRDefault="00C136F8" w:rsidP="00796DE8">
      <w:pPr>
        <w:pStyle w:val="Default"/>
        <w:numPr>
          <w:ilvl w:val="0"/>
          <w:numId w:val="9"/>
        </w:numPr>
        <w:jc w:val="both"/>
        <w:rPr>
          <w:rFonts w:ascii="Arial" w:hAnsi="Arial" w:cs="Arial"/>
          <w:sz w:val="22"/>
          <w:szCs w:val="22"/>
        </w:rPr>
      </w:pPr>
      <w:r w:rsidRPr="00DA727C">
        <w:rPr>
          <w:rFonts w:ascii="Arial" w:hAnsi="Arial" w:cs="Arial"/>
          <w:sz w:val="22"/>
          <w:szCs w:val="22"/>
        </w:rPr>
        <w:t xml:space="preserve">Support </w:t>
      </w:r>
      <w:r w:rsidR="005B543B">
        <w:rPr>
          <w:rFonts w:ascii="Arial" w:hAnsi="Arial" w:cs="Arial"/>
          <w:sz w:val="22"/>
          <w:szCs w:val="22"/>
        </w:rPr>
        <w:t xml:space="preserve">individual </w:t>
      </w:r>
      <w:r w:rsidRPr="00DA727C">
        <w:rPr>
          <w:rFonts w:ascii="Arial" w:hAnsi="Arial" w:cs="Arial"/>
          <w:sz w:val="22"/>
          <w:szCs w:val="22"/>
        </w:rPr>
        <w:t xml:space="preserve">practices to improve local uptake of National Cancer Screening Programmes, understanding practice data for uptake and how screening is carried out, through community of practice which supports peer to peer learning events, and engagement with local providers. </w:t>
      </w:r>
    </w:p>
    <w:p w14:paraId="178A433F" w14:textId="29B57BE0" w:rsidR="00DE4961" w:rsidRPr="00514A00" w:rsidRDefault="00DE4961" w:rsidP="00796DE8">
      <w:pPr>
        <w:pStyle w:val="Default"/>
        <w:numPr>
          <w:ilvl w:val="0"/>
          <w:numId w:val="9"/>
        </w:numPr>
        <w:jc w:val="both"/>
        <w:rPr>
          <w:rFonts w:ascii="Arial" w:hAnsi="Arial" w:cs="Arial"/>
          <w:sz w:val="22"/>
          <w:szCs w:val="22"/>
        </w:rPr>
      </w:pPr>
      <w:r w:rsidRPr="00514A00">
        <w:rPr>
          <w:rFonts w:ascii="Arial" w:hAnsi="Arial" w:cs="Arial"/>
          <w:sz w:val="22"/>
          <w:szCs w:val="22"/>
        </w:rPr>
        <w:t>Be responsible for the completion and ongoing review of the Cancer Action Plan, working with practices to monitor compliance and improve performance of the PCN</w:t>
      </w:r>
    </w:p>
    <w:p w14:paraId="5C7A202C" w14:textId="34971F82" w:rsidR="00DE4961" w:rsidRPr="00514A00" w:rsidRDefault="00DE4961" w:rsidP="00796DE8">
      <w:pPr>
        <w:pStyle w:val="Default"/>
        <w:numPr>
          <w:ilvl w:val="0"/>
          <w:numId w:val="9"/>
        </w:numPr>
        <w:jc w:val="both"/>
        <w:rPr>
          <w:rFonts w:ascii="Arial" w:hAnsi="Arial" w:cs="Arial"/>
          <w:sz w:val="22"/>
          <w:szCs w:val="22"/>
        </w:rPr>
      </w:pPr>
      <w:r w:rsidRPr="00514A00">
        <w:rPr>
          <w:rFonts w:ascii="Arial" w:hAnsi="Arial" w:cs="Arial"/>
          <w:sz w:val="22"/>
          <w:szCs w:val="22"/>
        </w:rPr>
        <w:t>Work with practices to improve performance of the Can-0</w:t>
      </w:r>
      <w:r w:rsidR="00141125">
        <w:rPr>
          <w:rFonts w:ascii="Arial" w:hAnsi="Arial" w:cs="Arial"/>
          <w:sz w:val="22"/>
          <w:szCs w:val="22"/>
        </w:rPr>
        <w:t>4</w:t>
      </w:r>
      <w:r w:rsidRPr="00514A00">
        <w:rPr>
          <w:rFonts w:ascii="Arial" w:hAnsi="Arial" w:cs="Arial"/>
          <w:sz w:val="22"/>
          <w:szCs w:val="22"/>
        </w:rPr>
        <w:t xml:space="preserve"> IIF indicator to ensure the PCN achieve the year end target</w:t>
      </w:r>
    </w:p>
    <w:p w14:paraId="4405895D" w14:textId="77777777" w:rsidR="00FD52D3" w:rsidRPr="00DA727C" w:rsidRDefault="00C136F8" w:rsidP="00796DE8">
      <w:pPr>
        <w:pStyle w:val="Default"/>
        <w:numPr>
          <w:ilvl w:val="0"/>
          <w:numId w:val="9"/>
        </w:numPr>
        <w:jc w:val="both"/>
        <w:rPr>
          <w:rFonts w:ascii="Arial" w:hAnsi="Arial" w:cs="Arial"/>
          <w:sz w:val="22"/>
          <w:szCs w:val="22"/>
        </w:rPr>
      </w:pPr>
      <w:r w:rsidRPr="00DA727C">
        <w:rPr>
          <w:rFonts w:ascii="Arial" w:hAnsi="Arial" w:cs="Arial"/>
          <w:sz w:val="22"/>
          <w:szCs w:val="22"/>
        </w:rPr>
        <w:t xml:space="preserve">Closely liaise with the </w:t>
      </w:r>
      <w:r w:rsidR="00FD52D3" w:rsidRPr="00DA727C">
        <w:rPr>
          <w:rFonts w:ascii="Arial" w:hAnsi="Arial" w:cs="Arial"/>
          <w:sz w:val="22"/>
          <w:szCs w:val="22"/>
        </w:rPr>
        <w:t>PCN lead for cancer, the practice clinical leads</w:t>
      </w:r>
      <w:r w:rsidRPr="00DA727C">
        <w:rPr>
          <w:rFonts w:ascii="Arial" w:hAnsi="Arial" w:cs="Arial"/>
          <w:sz w:val="22"/>
          <w:szCs w:val="22"/>
        </w:rPr>
        <w:t xml:space="preserve"> </w:t>
      </w:r>
      <w:r w:rsidR="00FD52D3" w:rsidRPr="00DA727C">
        <w:rPr>
          <w:rFonts w:ascii="Arial" w:hAnsi="Arial" w:cs="Arial"/>
          <w:sz w:val="22"/>
          <w:szCs w:val="22"/>
        </w:rPr>
        <w:t>and cancer champions.</w:t>
      </w:r>
    </w:p>
    <w:p w14:paraId="23737BBF" w14:textId="712CC7B3" w:rsidR="00FD52D3" w:rsidRPr="00DA727C" w:rsidRDefault="00C136F8" w:rsidP="00796DE8">
      <w:pPr>
        <w:pStyle w:val="Default"/>
        <w:numPr>
          <w:ilvl w:val="0"/>
          <w:numId w:val="9"/>
        </w:numPr>
        <w:jc w:val="both"/>
        <w:rPr>
          <w:rFonts w:ascii="Arial" w:hAnsi="Arial" w:cs="Arial"/>
          <w:sz w:val="22"/>
          <w:szCs w:val="22"/>
        </w:rPr>
      </w:pPr>
      <w:r w:rsidRPr="00DA727C">
        <w:rPr>
          <w:rFonts w:ascii="Arial" w:hAnsi="Arial" w:cs="Arial"/>
          <w:sz w:val="22"/>
          <w:szCs w:val="22"/>
        </w:rPr>
        <w:t xml:space="preserve">Co-ordinate quarterly meetings to monitor cancer performance indicators and </w:t>
      </w:r>
      <w:r w:rsidR="00D50993">
        <w:rPr>
          <w:rFonts w:ascii="Arial" w:hAnsi="Arial" w:cs="Arial"/>
          <w:sz w:val="22"/>
          <w:szCs w:val="22"/>
        </w:rPr>
        <w:t>QOF</w:t>
      </w:r>
      <w:r w:rsidRPr="00DA727C">
        <w:rPr>
          <w:rFonts w:ascii="Arial" w:hAnsi="Arial" w:cs="Arial"/>
          <w:sz w:val="22"/>
          <w:szCs w:val="22"/>
        </w:rPr>
        <w:t xml:space="preserve"> using public health data. </w:t>
      </w:r>
    </w:p>
    <w:p w14:paraId="205F0264" w14:textId="77777777" w:rsidR="00FD52D3" w:rsidRPr="00DA727C" w:rsidRDefault="00C136F8" w:rsidP="00796DE8">
      <w:pPr>
        <w:pStyle w:val="Default"/>
        <w:numPr>
          <w:ilvl w:val="0"/>
          <w:numId w:val="9"/>
        </w:numPr>
        <w:jc w:val="both"/>
        <w:rPr>
          <w:rFonts w:ascii="Arial" w:hAnsi="Arial" w:cs="Arial"/>
          <w:sz w:val="22"/>
          <w:szCs w:val="22"/>
        </w:rPr>
      </w:pPr>
      <w:r w:rsidRPr="00DA727C">
        <w:rPr>
          <w:rFonts w:ascii="Arial" w:hAnsi="Arial" w:cs="Arial"/>
          <w:sz w:val="22"/>
          <w:szCs w:val="22"/>
        </w:rPr>
        <w:t>Supporting practices to incorporate use of Arden</w:t>
      </w:r>
      <w:r w:rsidR="00FD52D3" w:rsidRPr="00DA727C">
        <w:rPr>
          <w:rFonts w:ascii="Arial" w:hAnsi="Arial" w:cs="Arial"/>
          <w:sz w:val="22"/>
          <w:szCs w:val="22"/>
        </w:rPr>
        <w:t>’</w:t>
      </w:r>
      <w:r w:rsidRPr="00DA727C">
        <w:rPr>
          <w:rFonts w:ascii="Arial" w:hAnsi="Arial" w:cs="Arial"/>
          <w:sz w:val="22"/>
          <w:szCs w:val="22"/>
        </w:rPr>
        <w:t xml:space="preserve">s templates and standardised coding to maintain accurate registers. </w:t>
      </w:r>
    </w:p>
    <w:p w14:paraId="1D9D11A1" w14:textId="77777777" w:rsidR="00FD52D3" w:rsidRPr="00DA727C" w:rsidRDefault="00C136F8" w:rsidP="00796DE8">
      <w:pPr>
        <w:pStyle w:val="Default"/>
        <w:numPr>
          <w:ilvl w:val="0"/>
          <w:numId w:val="9"/>
        </w:numPr>
        <w:jc w:val="both"/>
        <w:rPr>
          <w:rFonts w:ascii="Arial" w:hAnsi="Arial" w:cs="Arial"/>
          <w:sz w:val="22"/>
          <w:szCs w:val="22"/>
        </w:rPr>
      </w:pPr>
      <w:r w:rsidRPr="00DA727C">
        <w:rPr>
          <w:rFonts w:ascii="Arial" w:hAnsi="Arial" w:cs="Arial"/>
          <w:sz w:val="22"/>
          <w:szCs w:val="22"/>
        </w:rPr>
        <w:t xml:space="preserve">Support practice staff in the upkeep of palliative care registers. </w:t>
      </w:r>
    </w:p>
    <w:p w14:paraId="2DBA1E56" w14:textId="760EF97E" w:rsidR="00FD52D3" w:rsidRPr="00DA727C" w:rsidRDefault="00C136F8" w:rsidP="00796DE8">
      <w:pPr>
        <w:pStyle w:val="Default"/>
        <w:numPr>
          <w:ilvl w:val="0"/>
          <w:numId w:val="9"/>
        </w:numPr>
        <w:jc w:val="both"/>
        <w:rPr>
          <w:rFonts w:ascii="Arial" w:hAnsi="Arial" w:cs="Arial"/>
          <w:sz w:val="22"/>
          <w:szCs w:val="22"/>
        </w:rPr>
      </w:pPr>
      <w:r w:rsidRPr="00DA727C">
        <w:rPr>
          <w:rFonts w:ascii="Arial" w:hAnsi="Arial" w:cs="Arial"/>
          <w:sz w:val="22"/>
          <w:szCs w:val="22"/>
        </w:rPr>
        <w:t>Support the practices in conducting peer to peer learning events that look at data and trends in diagnosis across the PCN, including cases where patients presented repeatedly before referral and late diagnoses.</w:t>
      </w:r>
    </w:p>
    <w:p w14:paraId="582AA2B5" w14:textId="2B26E9A9" w:rsidR="00FD52D3" w:rsidRPr="00DA727C" w:rsidRDefault="00C136F8" w:rsidP="00796DE8">
      <w:pPr>
        <w:pStyle w:val="Default"/>
        <w:numPr>
          <w:ilvl w:val="0"/>
          <w:numId w:val="9"/>
        </w:numPr>
        <w:jc w:val="both"/>
        <w:rPr>
          <w:rFonts w:ascii="Arial" w:hAnsi="Arial" w:cs="Arial"/>
          <w:sz w:val="22"/>
          <w:szCs w:val="22"/>
        </w:rPr>
      </w:pPr>
      <w:r w:rsidRPr="00DA727C">
        <w:rPr>
          <w:rFonts w:ascii="Arial" w:hAnsi="Arial" w:cs="Arial"/>
          <w:sz w:val="22"/>
          <w:szCs w:val="22"/>
        </w:rPr>
        <w:lastRenderedPageBreak/>
        <w:t xml:space="preserve">Support the practices in </w:t>
      </w:r>
      <w:r w:rsidR="002E6E67">
        <w:rPr>
          <w:rFonts w:ascii="Arial" w:hAnsi="Arial" w:cs="Arial"/>
          <w:sz w:val="22"/>
          <w:szCs w:val="22"/>
        </w:rPr>
        <w:t>the</w:t>
      </w:r>
      <w:r w:rsidRPr="00DA727C">
        <w:rPr>
          <w:rFonts w:ascii="Arial" w:hAnsi="Arial" w:cs="Arial"/>
          <w:sz w:val="22"/>
          <w:szCs w:val="22"/>
        </w:rPr>
        <w:t xml:space="preserve"> PCN to engage with local system partners, including Patient Participatio</w:t>
      </w:r>
      <w:r w:rsidR="00FD52D3" w:rsidRPr="00DA727C">
        <w:rPr>
          <w:rFonts w:ascii="Arial" w:hAnsi="Arial" w:cs="Arial"/>
          <w:sz w:val="22"/>
          <w:szCs w:val="22"/>
        </w:rPr>
        <w:t xml:space="preserve">n Groups, secondary care, Greater Manchester </w:t>
      </w:r>
      <w:r w:rsidRPr="00DA727C">
        <w:rPr>
          <w:rFonts w:ascii="Arial" w:hAnsi="Arial" w:cs="Arial"/>
          <w:sz w:val="22"/>
          <w:szCs w:val="22"/>
        </w:rPr>
        <w:t xml:space="preserve">Cancer Alliance, and Public Health Commissioning teams. </w:t>
      </w:r>
    </w:p>
    <w:p w14:paraId="76B0CEF2" w14:textId="2EBC2A24" w:rsidR="00FD52D3" w:rsidRPr="00DA727C" w:rsidRDefault="00C136F8" w:rsidP="00796DE8">
      <w:pPr>
        <w:pStyle w:val="Default"/>
        <w:numPr>
          <w:ilvl w:val="0"/>
          <w:numId w:val="9"/>
        </w:numPr>
        <w:jc w:val="both"/>
        <w:rPr>
          <w:rFonts w:ascii="Arial" w:hAnsi="Arial" w:cs="Arial"/>
          <w:sz w:val="22"/>
          <w:szCs w:val="22"/>
        </w:rPr>
      </w:pPr>
      <w:r w:rsidRPr="00DA727C">
        <w:rPr>
          <w:rFonts w:ascii="Arial" w:hAnsi="Arial" w:cs="Arial"/>
          <w:sz w:val="22"/>
          <w:szCs w:val="22"/>
        </w:rPr>
        <w:t xml:space="preserve">Link in with and build relationships with the wider PCN team, Social Prescribers, Pharmacists, and other clinical/non-clinical partners involved in the patients care. </w:t>
      </w:r>
    </w:p>
    <w:p w14:paraId="780007E8" w14:textId="77777777" w:rsidR="00FD52D3" w:rsidRPr="00DA727C" w:rsidRDefault="00C136F8" w:rsidP="00514A00">
      <w:pPr>
        <w:pStyle w:val="Default"/>
        <w:numPr>
          <w:ilvl w:val="0"/>
          <w:numId w:val="9"/>
        </w:numPr>
        <w:jc w:val="both"/>
        <w:rPr>
          <w:rFonts w:ascii="Arial" w:hAnsi="Arial" w:cs="Arial"/>
          <w:sz w:val="22"/>
          <w:szCs w:val="22"/>
        </w:rPr>
      </w:pPr>
      <w:r w:rsidRPr="00514A00">
        <w:rPr>
          <w:rFonts w:ascii="Arial" w:hAnsi="Arial" w:cs="Arial"/>
          <w:sz w:val="22"/>
          <w:szCs w:val="22"/>
        </w:rPr>
        <w:t>Be a point of contact for</w:t>
      </w:r>
      <w:r w:rsidR="00FD52D3" w:rsidRPr="00514A00">
        <w:rPr>
          <w:rFonts w:ascii="Arial" w:hAnsi="Arial" w:cs="Arial"/>
          <w:sz w:val="22"/>
          <w:szCs w:val="22"/>
        </w:rPr>
        <w:t xml:space="preserve"> people living beyond</w:t>
      </w:r>
      <w:r w:rsidRPr="00514A00">
        <w:rPr>
          <w:rFonts w:ascii="Arial" w:hAnsi="Arial" w:cs="Arial"/>
          <w:sz w:val="22"/>
          <w:szCs w:val="22"/>
        </w:rPr>
        <w:t xml:space="preserve"> cancer, or bereaved relatives, who need support, signpost to support groups available locally or nationally as appropriate</w:t>
      </w:r>
      <w:r w:rsidRPr="00DA727C">
        <w:rPr>
          <w:rFonts w:ascii="Arial" w:hAnsi="Arial" w:cs="Arial"/>
          <w:sz w:val="22"/>
          <w:szCs w:val="22"/>
        </w:rPr>
        <w:t xml:space="preserve">. </w:t>
      </w:r>
    </w:p>
    <w:p w14:paraId="6AEE6349" w14:textId="62F85F58" w:rsidR="00237096" w:rsidRDefault="00FD52D3" w:rsidP="00796DE8">
      <w:pPr>
        <w:pStyle w:val="Default"/>
        <w:numPr>
          <w:ilvl w:val="0"/>
          <w:numId w:val="9"/>
        </w:numPr>
        <w:jc w:val="both"/>
        <w:rPr>
          <w:rFonts w:ascii="Arial" w:hAnsi="Arial" w:cs="Arial"/>
          <w:sz w:val="22"/>
          <w:szCs w:val="22"/>
        </w:rPr>
      </w:pPr>
      <w:r w:rsidRPr="00DA727C">
        <w:rPr>
          <w:rFonts w:ascii="Arial" w:hAnsi="Arial" w:cs="Arial"/>
          <w:sz w:val="22"/>
          <w:szCs w:val="22"/>
        </w:rPr>
        <w:t>Working closely with secondary care Cancer Care Coordinators to support integration of care across organisational boundaries</w:t>
      </w:r>
    </w:p>
    <w:p w14:paraId="34DBF4FF" w14:textId="77777777" w:rsidR="000D0C47" w:rsidRPr="00514A00" w:rsidRDefault="000D0C47" w:rsidP="00514A00">
      <w:pPr>
        <w:pStyle w:val="Default"/>
        <w:numPr>
          <w:ilvl w:val="0"/>
          <w:numId w:val="9"/>
        </w:numPr>
        <w:jc w:val="both"/>
        <w:rPr>
          <w:rFonts w:ascii="Arial" w:hAnsi="Arial" w:cs="Arial"/>
          <w:sz w:val="22"/>
          <w:szCs w:val="22"/>
        </w:rPr>
      </w:pPr>
      <w:r w:rsidRPr="00514A00">
        <w:rPr>
          <w:rFonts w:ascii="Arial" w:hAnsi="Arial" w:cs="Arial"/>
          <w:sz w:val="22"/>
          <w:szCs w:val="22"/>
        </w:rPr>
        <w:t xml:space="preserve">Complete weekly audits on all two week wait referrals to monitor errors, expedite appointments and chase follow ups. </w:t>
      </w:r>
    </w:p>
    <w:p w14:paraId="620BD0C7" w14:textId="4B4F7265" w:rsidR="0025706F" w:rsidRDefault="000D0C47" w:rsidP="0025706F">
      <w:pPr>
        <w:pStyle w:val="Default"/>
        <w:numPr>
          <w:ilvl w:val="0"/>
          <w:numId w:val="9"/>
        </w:numPr>
        <w:jc w:val="both"/>
        <w:rPr>
          <w:rFonts w:ascii="Arial" w:hAnsi="Arial" w:cs="Arial"/>
          <w:sz w:val="22"/>
          <w:szCs w:val="22"/>
        </w:rPr>
      </w:pPr>
      <w:r w:rsidRPr="00514A00">
        <w:rPr>
          <w:rFonts w:ascii="Arial" w:hAnsi="Arial" w:cs="Arial"/>
          <w:sz w:val="22"/>
          <w:szCs w:val="22"/>
        </w:rPr>
        <w:t xml:space="preserve">Ensure information is provided at the point of referral about the </w:t>
      </w:r>
      <w:r w:rsidR="00141125">
        <w:rPr>
          <w:rFonts w:ascii="Arial" w:hAnsi="Arial" w:cs="Arial"/>
          <w:sz w:val="22"/>
          <w:szCs w:val="22"/>
        </w:rPr>
        <w:t>t</w:t>
      </w:r>
      <w:r w:rsidRPr="00514A00">
        <w:rPr>
          <w:rFonts w:ascii="Arial" w:hAnsi="Arial" w:cs="Arial"/>
          <w:sz w:val="22"/>
          <w:szCs w:val="22"/>
        </w:rPr>
        <w:t xml:space="preserve">wo </w:t>
      </w:r>
      <w:r w:rsidR="00141125">
        <w:rPr>
          <w:rFonts w:ascii="Arial" w:hAnsi="Arial" w:cs="Arial"/>
          <w:sz w:val="22"/>
          <w:szCs w:val="22"/>
        </w:rPr>
        <w:t>w</w:t>
      </w:r>
      <w:r w:rsidRPr="00514A00">
        <w:rPr>
          <w:rFonts w:ascii="Arial" w:hAnsi="Arial" w:cs="Arial"/>
          <w:sz w:val="22"/>
          <w:szCs w:val="22"/>
        </w:rPr>
        <w:t xml:space="preserve">eek </w:t>
      </w:r>
      <w:r w:rsidR="00141125">
        <w:rPr>
          <w:rFonts w:ascii="Arial" w:hAnsi="Arial" w:cs="Arial"/>
          <w:sz w:val="22"/>
          <w:szCs w:val="22"/>
        </w:rPr>
        <w:t>w</w:t>
      </w:r>
      <w:r w:rsidRPr="00514A00">
        <w:rPr>
          <w:rFonts w:ascii="Arial" w:hAnsi="Arial" w:cs="Arial"/>
          <w:sz w:val="22"/>
          <w:szCs w:val="22"/>
        </w:rPr>
        <w:t>ait to the patient</w:t>
      </w:r>
    </w:p>
    <w:p w14:paraId="730A57E5" w14:textId="61E444E8" w:rsidR="00141125" w:rsidRDefault="00141125" w:rsidP="0025706F">
      <w:pPr>
        <w:pStyle w:val="Default"/>
        <w:numPr>
          <w:ilvl w:val="0"/>
          <w:numId w:val="9"/>
        </w:numPr>
        <w:jc w:val="both"/>
        <w:rPr>
          <w:rFonts w:ascii="Arial" w:hAnsi="Arial" w:cs="Arial"/>
          <w:sz w:val="22"/>
          <w:szCs w:val="22"/>
        </w:rPr>
      </w:pPr>
      <w:r>
        <w:rPr>
          <w:rFonts w:ascii="Arial" w:hAnsi="Arial" w:cs="Arial"/>
          <w:sz w:val="22"/>
          <w:szCs w:val="22"/>
        </w:rPr>
        <w:t>Arrange and attend regular cancer awareness sessions to engage with patients and encourage attendance at screening</w:t>
      </w:r>
    </w:p>
    <w:p w14:paraId="7C0F5DE4" w14:textId="77777777" w:rsidR="0025706F" w:rsidRDefault="0025706F" w:rsidP="0025706F">
      <w:pPr>
        <w:pStyle w:val="Default"/>
        <w:jc w:val="both"/>
        <w:rPr>
          <w:rFonts w:ascii="Arial" w:hAnsi="Arial" w:cs="Arial"/>
          <w:sz w:val="22"/>
          <w:szCs w:val="22"/>
        </w:rPr>
      </w:pPr>
    </w:p>
    <w:p w14:paraId="1CBEFA81" w14:textId="77777777" w:rsidR="0025706F" w:rsidRDefault="0025706F" w:rsidP="0025706F">
      <w:pPr>
        <w:pStyle w:val="Default"/>
        <w:jc w:val="both"/>
        <w:rPr>
          <w:rFonts w:ascii="Arial" w:hAnsi="Arial" w:cs="Arial"/>
          <w:sz w:val="22"/>
          <w:szCs w:val="22"/>
        </w:rPr>
      </w:pPr>
    </w:p>
    <w:p w14:paraId="5026E3C3" w14:textId="2BC0B153" w:rsidR="0025706F" w:rsidRPr="00141125" w:rsidRDefault="0025706F" w:rsidP="0025706F">
      <w:pPr>
        <w:pStyle w:val="Default"/>
        <w:jc w:val="both"/>
        <w:rPr>
          <w:rFonts w:ascii="Arial" w:hAnsi="Arial" w:cs="Arial"/>
          <w:b/>
          <w:bCs/>
          <w:sz w:val="22"/>
          <w:szCs w:val="22"/>
        </w:rPr>
      </w:pPr>
      <w:r w:rsidRPr="0025706F">
        <w:rPr>
          <w:rFonts w:ascii="Arial" w:hAnsi="Arial" w:cs="Arial"/>
          <w:b/>
          <w:bCs/>
          <w:sz w:val="22"/>
          <w:szCs w:val="22"/>
        </w:rPr>
        <w:t>PERSON SPECIFICATION</w:t>
      </w:r>
      <w:r>
        <w:rPr>
          <w:rFonts w:ascii="Arial" w:hAnsi="Arial" w:cs="Arial"/>
          <w:sz w:val="22"/>
          <w:szCs w:val="22"/>
        </w:rPr>
        <w:t xml:space="preserve"> </w:t>
      </w:r>
    </w:p>
    <w:p w14:paraId="62487B12" w14:textId="77777777" w:rsidR="0025706F" w:rsidRDefault="0025706F" w:rsidP="0025706F">
      <w:pPr>
        <w:pStyle w:val="Default"/>
        <w:jc w:val="both"/>
        <w:rPr>
          <w:rFonts w:ascii="Arial" w:hAnsi="Arial" w:cs="Arial"/>
          <w:sz w:val="22"/>
          <w:szCs w:val="22"/>
        </w:rPr>
      </w:pPr>
    </w:p>
    <w:p w14:paraId="4E3BB6D3" w14:textId="63E1A374" w:rsidR="0025706F" w:rsidRDefault="0025706F" w:rsidP="0025706F">
      <w:pPr>
        <w:pStyle w:val="Default"/>
        <w:jc w:val="both"/>
        <w:rPr>
          <w:rFonts w:ascii="Arial" w:hAnsi="Arial" w:cs="Arial"/>
          <w:sz w:val="22"/>
          <w:szCs w:val="22"/>
        </w:rPr>
      </w:pPr>
      <w:r>
        <w:rPr>
          <w:rFonts w:ascii="Arial" w:hAnsi="Arial" w:cs="Arial"/>
          <w:sz w:val="22"/>
          <w:szCs w:val="22"/>
        </w:rPr>
        <w:t>The ideal candidate will:</w:t>
      </w:r>
    </w:p>
    <w:p w14:paraId="03C4D5F0" w14:textId="77777777" w:rsidR="00141125" w:rsidRDefault="00141125" w:rsidP="00141125">
      <w:pPr>
        <w:pStyle w:val="Default"/>
        <w:jc w:val="both"/>
        <w:rPr>
          <w:rFonts w:ascii="Arial" w:hAnsi="Arial" w:cs="Arial"/>
          <w:sz w:val="22"/>
          <w:szCs w:val="22"/>
        </w:rPr>
      </w:pPr>
    </w:p>
    <w:p w14:paraId="3393CF24" w14:textId="2C2DE6F1" w:rsidR="0025706F" w:rsidRDefault="00141125" w:rsidP="0025706F">
      <w:pPr>
        <w:pStyle w:val="Default"/>
        <w:numPr>
          <w:ilvl w:val="0"/>
          <w:numId w:val="15"/>
        </w:numPr>
        <w:jc w:val="both"/>
        <w:rPr>
          <w:rFonts w:ascii="Arial" w:hAnsi="Arial" w:cs="Arial"/>
          <w:sz w:val="22"/>
          <w:szCs w:val="22"/>
        </w:rPr>
      </w:pPr>
      <w:r>
        <w:rPr>
          <w:rFonts w:ascii="Arial" w:hAnsi="Arial" w:cs="Arial"/>
          <w:sz w:val="22"/>
          <w:szCs w:val="22"/>
        </w:rPr>
        <w:t>have experience in a primary care setting</w:t>
      </w:r>
    </w:p>
    <w:p w14:paraId="00F25DC6" w14:textId="665E1848" w:rsidR="00141125" w:rsidRPr="00141125" w:rsidRDefault="00141125" w:rsidP="00141125">
      <w:pPr>
        <w:pStyle w:val="Default"/>
        <w:numPr>
          <w:ilvl w:val="0"/>
          <w:numId w:val="15"/>
        </w:numPr>
        <w:jc w:val="both"/>
        <w:rPr>
          <w:rFonts w:ascii="Arial" w:hAnsi="Arial" w:cs="Arial"/>
          <w:sz w:val="22"/>
          <w:szCs w:val="22"/>
        </w:rPr>
      </w:pPr>
      <w:r>
        <w:rPr>
          <w:rFonts w:ascii="Arial" w:hAnsi="Arial" w:cs="Arial"/>
          <w:sz w:val="22"/>
          <w:szCs w:val="22"/>
        </w:rPr>
        <w:t>have good knowledge of EMIS and be able to develop and run searches</w:t>
      </w:r>
    </w:p>
    <w:p w14:paraId="1C5FF7FF" w14:textId="10725126" w:rsidR="0025706F" w:rsidRDefault="0025706F" w:rsidP="0025706F">
      <w:pPr>
        <w:pStyle w:val="Default"/>
        <w:numPr>
          <w:ilvl w:val="0"/>
          <w:numId w:val="15"/>
        </w:numPr>
        <w:jc w:val="both"/>
        <w:rPr>
          <w:rFonts w:ascii="Arial" w:hAnsi="Arial" w:cs="Arial"/>
          <w:sz w:val="22"/>
          <w:szCs w:val="22"/>
        </w:rPr>
      </w:pPr>
      <w:r>
        <w:rPr>
          <w:rFonts w:ascii="Arial" w:hAnsi="Arial" w:cs="Arial"/>
          <w:sz w:val="22"/>
          <w:szCs w:val="22"/>
        </w:rPr>
        <w:t>be IT literate and have good knowledge of MS packages</w:t>
      </w:r>
    </w:p>
    <w:p w14:paraId="6BFC52AF" w14:textId="1ADA9FCD" w:rsidR="0025706F" w:rsidRDefault="0025706F" w:rsidP="0025706F">
      <w:pPr>
        <w:pStyle w:val="Default"/>
        <w:numPr>
          <w:ilvl w:val="0"/>
          <w:numId w:val="15"/>
        </w:numPr>
        <w:jc w:val="both"/>
        <w:rPr>
          <w:rFonts w:ascii="Arial" w:hAnsi="Arial" w:cs="Arial"/>
          <w:sz w:val="22"/>
          <w:szCs w:val="22"/>
        </w:rPr>
      </w:pPr>
      <w:r>
        <w:rPr>
          <w:rFonts w:ascii="Arial" w:hAnsi="Arial" w:cs="Arial"/>
          <w:sz w:val="22"/>
          <w:szCs w:val="22"/>
        </w:rPr>
        <w:t xml:space="preserve">be able to gather information and compile reports </w:t>
      </w:r>
    </w:p>
    <w:p w14:paraId="385EE575" w14:textId="2F9C43D6" w:rsidR="0025706F" w:rsidRDefault="0025706F" w:rsidP="0025706F">
      <w:pPr>
        <w:pStyle w:val="Default"/>
        <w:numPr>
          <w:ilvl w:val="0"/>
          <w:numId w:val="15"/>
        </w:numPr>
        <w:jc w:val="both"/>
        <w:rPr>
          <w:rFonts w:ascii="Arial" w:hAnsi="Arial" w:cs="Arial"/>
          <w:sz w:val="22"/>
          <w:szCs w:val="22"/>
        </w:rPr>
      </w:pPr>
      <w:r>
        <w:rPr>
          <w:rFonts w:ascii="Arial" w:hAnsi="Arial" w:cs="Arial"/>
          <w:sz w:val="22"/>
          <w:szCs w:val="22"/>
        </w:rPr>
        <w:t>be comfortable speaking to patients and passing on information in a clear and understandable way</w:t>
      </w:r>
    </w:p>
    <w:p w14:paraId="5EACA043" w14:textId="244E355A" w:rsidR="0025706F" w:rsidRDefault="0025706F" w:rsidP="0025706F">
      <w:pPr>
        <w:pStyle w:val="Default"/>
        <w:numPr>
          <w:ilvl w:val="0"/>
          <w:numId w:val="15"/>
        </w:numPr>
        <w:jc w:val="both"/>
        <w:rPr>
          <w:rFonts w:ascii="Arial" w:hAnsi="Arial" w:cs="Arial"/>
          <w:sz w:val="22"/>
          <w:szCs w:val="22"/>
        </w:rPr>
      </w:pPr>
      <w:r>
        <w:rPr>
          <w:rFonts w:ascii="Arial" w:hAnsi="Arial" w:cs="Arial"/>
          <w:sz w:val="22"/>
          <w:szCs w:val="22"/>
        </w:rPr>
        <w:t>be comfortable speaking to clinicians and practice staff</w:t>
      </w:r>
    </w:p>
    <w:p w14:paraId="314810AE" w14:textId="603C61B1" w:rsidR="0025706F" w:rsidRDefault="0025706F" w:rsidP="0025706F">
      <w:pPr>
        <w:pStyle w:val="Default"/>
        <w:numPr>
          <w:ilvl w:val="0"/>
          <w:numId w:val="15"/>
        </w:numPr>
        <w:jc w:val="both"/>
        <w:rPr>
          <w:rFonts w:ascii="Arial" w:hAnsi="Arial" w:cs="Arial"/>
          <w:sz w:val="22"/>
          <w:szCs w:val="22"/>
        </w:rPr>
      </w:pPr>
      <w:r>
        <w:rPr>
          <w:rFonts w:ascii="Arial" w:hAnsi="Arial" w:cs="Arial"/>
          <w:sz w:val="22"/>
          <w:szCs w:val="22"/>
        </w:rPr>
        <w:t>be able to travel around the four practices in North PCN</w:t>
      </w:r>
    </w:p>
    <w:p w14:paraId="57E96318" w14:textId="2D6B814C" w:rsidR="0025706F" w:rsidRDefault="0025706F" w:rsidP="0025706F">
      <w:pPr>
        <w:pStyle w:val="Default"/>
        <w:numPr>
          <w:ilvl w:val="0"/>
          <w:numId w:val="15"/>
        </w:numPr>
        <w:jc w:val="both"/>
        <w:rPr>
          <w:rFonts w:ascii="Arial" w:hAnsi="Arial" w:cs="Arial"/>
          <w:sz w:val="22"/>
          <w:szCs w:val="22"/>
        </w:rPr>
      </w:pPr>
      <w:r>
        <w:rPr>
          <w:rFonts w:ascii="Arial" w:hAnsi="Arial" w:cs="Arial"/>
          <w:sz w:val="22"/>
          <w:szCs w:val="22"/>
        </w:rPr>
        <w:t xml:space="preserve">be flexible when managing time and supporting four practices </w:t>
      </w:r>
    </w:p>
    <w:p w14:paraId="4EC2ABF0" w14:textId="77777777" w:rsidR="0025706F" w:rsidRDefault="0025706F" w:rsidP="0025706F">
      <w:pPr>
        <w:pStyle w:val="Default"/>
        <w:jc w:val="both"/>
        <w:rPr>
          <w:rFonts w:ascii="Arial" w:hAnsi="Arial" w:cs="Arial"/>
          <w:sz w:val="22"/>
          <w:szCs w:val="22"/>
        </w:rPr>
      </w:pPr>
    </w:p>
    <w:p w14:paraId="73CD3808" w14:textId="77777777" w:rsidR="0025706F" w:rsidRPr="0025706F" w:rsidRDefault="0025706F" w:rsidP="0025706F">
      <w:pPr>
        <w:pStyle w:val="Default"/>
        <w:jc w:val="both"/>
        <w:rPr>
          <w:rFonts w:ascii="Arial" w:hAnsi="Arial" w:cs="Arial"/>
          <w:sz w:val="22"/>
          <w:szCs w:val="22"/>
        </w:rPr>
      </w:pPr>
    </w:p>
    <w:p w14:paraId="42DF60F9" w14:textId="77777777" w:rsidR="0025706F" w:rsidRDefault="0025706F" w:rsidP="0025706F">
      <w:pPr>
        <w:pStyle w:val="Default"/>
        <w:jc w:val="both"/>
        <w:rPr>
          <w:rFonts w:ascii="Arial" w:hAnsi="Arial" w:cs="Arial"/>
          <w:sz w:val="22"/>
          <w:szCs w:val="22"/>
        </w:rPr>
      </w:pPr>
    </w:p>
    <w:p w14:paraId="4ABB0ACE" w14:textId="378052A5" w:rsidR="005F6651" w:rsidRDefault="0025706F" w:rsidP="0025706F">
      <w:pPr>
        <w:pStyle w:val="Default"/>
        <w:jc w:val="both"/>
        <w:rPr>
          <w:rFonts w:ascii="Arial" w:hAnsi="Arial" w:cs="Arial"/>
          <w:b/>
          <w:bCs/>
          <w:sz w:val="22"/>
          <w:szCs w:val="22"/>
        </w:rPr>
      </w:pPr>
      <w:r w:rsidRPr="005F6651">
        <w:rPr>
          <w:rFonts w:ascii="Arial" w:hAnsi="Arial" w:cs="Arial"/>
          <w:b/>
          <w:bCs/>
          <w:sz w:val="22"/>
          <w:szCs w:val="22"/>
        </w:rPr>
        <w:t>For further details or to express an interest in the role please e-mail Pam Walls-Hester</w:t>
      </w:r>
      <w:r w:rsidR="005F6651" w:rsidRPr="005F6651">
        <w:rPr>
          <w:rFonts w:ascii="Arial" w:hAnsi="Arial" w:cs="Arial"/>
          <w:b/>
          <w:bCs/>
          <w:sz w:val="22"/>
          <w:szCs w:val="22"/>
        </w:rPr>
        <w:t xml:space="preserve"> </w:t>
      </w:r>
      <w:r w:rsidR="005F6651">
        <w:rPr>
          <w:rFonts w:ascii="Arial" w:hAnsi="Arial" w:cs="Arial"/>
          <w:b/>
          <w:bCs/>
          <w:sz w:val="22"/>
          <w:szCs w:val="22"/>
        </w:rPr>
        <w:t>(</w:t>
      </w:r>
      <w:hyperlink r:id="rId8" w:history="1">
        <w:r w:rsidR="005F6651" w:rsidRPr="007F0C4D">
          <w:rPr>
            <w:rStyle w:val="Hyperlink"/>
            <w:rFonts w:ascii="Arial" w:hAnsi="Arial" w:cs="Arial"/>
            <w:b/>
            <w:bCs/>
            <w:sz w:val="22"/>
            <w:szCs w:val="22"/>
          </w:rPr>
          <w:t>Pamela.Walls-Hester@nhs.net</w:t>
        </w:r>
      </w:hyperlink>
      <w:r w:rsidR="005F6651">
        <w:rPr>
          <w:rFonts w:ascii="Arial" w:hAnsi="Arial" w:cs="Arial"/>
          <w:b/>
          <w:bCs/>
          <w:sz w:val="22"/>
          <w:szCs w:val="22"/>
        </w:rPr>
        <w:t xml:space="preserve">) </w:t>
      </w:r>
      <w:r w:rsidR="005F6651" w:rsidRPr="005F6651">
        <w:rPr>
          <w:rFonts w:ascii="Arial" w:hAnsi="Arial" w:cs="Arial"/>
          <w:b/>
          <w:bCs/>
          <w:sz w:val="22"/>
          <w:szCs w:val="22"/>
        </w:rPr>
        <w:t xml:space="preserve">with a covering letter explaining your current role, any </w:t>
      </w:r>
      <w:r w:rsidR="005F6651">
        <w:rPr>
          <w:rFonts w:ascii="Arial" w:hAnsi="Arial" w:cs="Arial"/>
          <w:b/>
          <w:bCs/>
          <w:sz w:val="22"/>
          <w:szCs w:val="22"/>
        </w:rPr>
        <w:t xml:space="preserve"> </w:t>
      </w:r>
      <w:r w:rsidR="005F6651" w:rsidRPr="005F6651">
        <w:rPr>
          <w:rFonts w:ascii="Arial" w:hAnsi="Arial" w:cs="Arial"/>
          <w:b/>
          <w:bCs/>
          <w:sz w:val="22"/>
          <w:szCs w:val="22"/>
        </w:rPr>
        <w:t>relevant experience,</w:t>
      </w:r>
      <w:r w:rsidR="00D10DD7">
        <w:rPr>
          <w:rFonts w:ascii="Arial" w:hAnsi="Arial" w:cs="Arial"/>
          <w:b/>
          <w:bCs/>
          <w:sz w:val="22"/>
          <w:szCs w:val="22"/>
        </w:rPr>
        <w:t xml:space="preserve"> and why you feel you are suitable for this role.</w:t>
      </w:r>
    </w:p>
    <w:p w14:paraId="6BFB1B72" w14:textId="77777777" w:rsidR="009C38CE" w:rsidRDefault="009C38CE" w:rsidP="0025706F">
      <w:pPr>
        <w:pStyle w:val="Default"/>
        <w:jc w:val="both"/>
        <w:rPr>
          <w:rFonts w:ascii="Arial" w:hAnsi="Arial" w:cs="Arial"/>
          <w:b/>
          <w:bCs/>
          <w:sz w:val="22"/>
          <w:szCs w:val="22"/>
        </w:rPr>
      </w:pPr>
    </w:p>
    <w:p w14:paraId="3C89872D" w14:textId="5F1C5013" w:rsidR="009C38CE" w:rsidRPr="005F6651" w:rsidRDefault="009C38CE" w:rsidP="0025706F">
      <w:pPr>
        <w:pStyle w:val="Default"/>
        <w:jc w:val="both"/>
        <w:rPr>
          <w:rFonts w:ascii="Arial" w:hAnsi="Arial" w:cs="Arial"/>
          <w:b/>
          <w:bCs/>
          <w:sz w:val="22"/>
          <w:szCs w:val="22"/>
        </w:rPr>
      </w:pPr>
      <w:r>
        <w:rPr>
          <w:rFonts w:ascii="Arial" w:hAnsi="Arial" w:cs="Arial"/>
          <w:b/>
          <w:bCs/>
          <w:sz w:val="22"/>
          <w:szCs w:val="22"/>
        </w:rPr>
        <w:t>The closing date for this role is Monday 7 April.</w:t>
      </w:r>
    </w:p>
    <w:p w14:paraId="2854A662" w14:textId="77777777" w:rsidR="005F6651" w:rsidRPr="005F6651" w:rsidRDefault="005F6651" w:rsidP="0025706F">
      <w:pPr>
        <w:pStyle w:val="Default"/>
        <w:jc w:val="both"/>
        <w:rPr>
          <w:rFonts w:ascii="Arial" w:hAnsi="Arial" w:cs="Arial"/>
          <w:b/>
          <w:bCs/>
          <w:sz w:val="22"/>
          <w:szCs w:val="22"/>
        </w:rPr>
      </w:pPr>
    </w:p>
    <w:sectPr w:rsidR="005F6651" w:rsidRPr="005F66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421D" w14:textId="77777777" w:rsidR="0097656C" w:rsidRDefault="0097656C" w:rsidP="0000374F">
      <w:pPr>
        <w:spacing w:after="0" w:line="240" w:lineRule="auto"/>
      </w:pPr>
      <w:r>
        <w:separator/>
      </w:r>
    </w:p>
  </w:endnote>
  <w:endnote w:type="continuationSeparator" w:id="0">
    <w:p w14:paraId="4A1B8DD5" w14:textId="77777777" w:rsidR="0097656C" w:rsidRDefault="0097656C" w:rsidP="0000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F9C6" w14:textId="77777777" w:rsidR="0097656C" w:rsidRDefault="0097656C" w:rsidP="0000374F">
      <w:pPr>
        <w:spacing w:after="0" w:line="240" w:lineRule="auto"/>
      </w:pPr>
      <w:r>
        <w:separator/>
      </w:r>
    </w:p>
  </w:footnote>
  <w:footnote w:type="continuationSeparator" w:id="0">
    <w:p w14:paraId="02388255" w14:textId="77777777" w:rsidR="0097656C" w:rsidRDefault="0097656C" w:rsidP="00003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679AD1"/>
    <w:multiLevelType w:val="hybridMultilevel"/>
    <w:tmpl w:val="D2640F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06CC7E"/>
    <w:multiLevelType w:val="hybridMultilevel"/>
    <w:tmpl w:val="2B0CB0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E3D67C"/>
    <w:multiLevelType w:val="hybridMultilevel"/>
    <w:tmpl w:val="BDF293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712C2C"/>
    <w:multiLevelType w:val="hybridMultilevel"/>
    <w:tmpl w:val="1EBDBD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0B3B24"/>
    <w:multiLevelType w:val="hybridMultilevel"/>
    <w:tmpl w:val="2932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1EA0E"/>
    <w:multiLevelType w:val="hybridMultilevel"/>
    <w:tmpl w:val="C604CA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C46B42"/>
    <w:multiLevelType w:val="hybridMultilevel"/>
    <w:tmpl w:val="3DBE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9BC2A"/>
    <w:multiLevelType w:val="hybridMultilevel"/>
    <w:tmpl w:val="621B41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770F121"/>
    <w:multiLevelType w:val="hybridMultilevel"/>
    <w:tmpl w:val="848AF7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B3257E3"/>
    <w:multiLevelType w:val="hybridMultilevel"/>
    <w:tmpl w:val="AF0E1C8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60DE75AC"/>
    <w:multiLevelType w:val="hybridMultilevel"/>
    <w:tmpl w:val="5358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FE280"/>
    <w:multiLevelType w:val="hybridMultilevel"/>
    <w:tmpl w:val="62A534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5B493E"/>
    <w:multiLevelType w:val="hybridMultilevel"/>
    <w:tmpl w:val="0576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B72B6B"/>
    <w:multiLevelType w:val="hybridMultilevel"/>
    <w:tmpl w:val="ABDE0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EA210B"/>
    <w:multiLevelType w:val="hybridMultilevel"/>
    <w:tmpl w:val="F71A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989004">
    <w:abstractNumId w:val="1"/>
  </w:num>
  <w:num w:numId="2" w16cid:durableId="2072576654">
    <w:abstractNumId w:val="2"/>
  </w:num>
  <w:num w:numId="3" w16cid:durableId="1029455094">
    <w:abstractNumId w:val="3"/>
  </w:num>
  <w:num w:numId="4" w16cid:durableId="275257128">
    <w:abstractNumId w:val="11"/>
  </w:num>
  <w:num w:numId="5" w16cid:durableId="707681569">
    <w:abstractNumId w:val="5"/>
  </w:num>
  <w:num w:numId="6" w16cid:durableId="133378161">
    <w:abstractNumId w:val="7"/>
  </w:num>
  <w:num w:numId="7" w16cid:durableId="1397893520">
    <w:abstractNumId w:val="0"/>
  </w:num>
  <w:num w:numId="8" w16cid:durableId="1992906385">
    <w:abstractNumId w:val="8"/>
  </w:num>
  <w:num w:numId="9" w16cid:durableId="1796018130">
    <w:abstractNumId w:val="6"/>
  </w:num>
  <w:num w:numId="10" w16cid:durableId="203952787">
    <w:abstractNumId w:val="14"/>
  </w:num>
  <w:num w:numId="11" w16cid:durableId="808743717">
    <w:abstractNumId w:val="10"/>
  </w:num>
  <w:num w:numId="12" w16cid:durableId="445513801">
    <w:abstractNumId w:val="9"/>
  </w:num>
  <w:num w:numId="13" w16cid:durableId="484394248">
    <w:abstractNumId w:val="13"/>
  </w:num>
  <w:num w:numId="14" w16cid:durableId="1005787741">
    <w:abstractNumId w:val="4"/>
  </w:num>
  <w:num w:numId="15" w16cid:durableId="14594454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F8"/>
    <w:rsid w:val="0000374F"/>
    <w:rsid w:val="000063AA"/>
    <w:rsid w:val="0001744A"/>
    <w:rsid w:val="000D0C47"/>
    <w:rsid w:val="00141125"/>
    <w:rsid w:val="00176879"/>
    <w:rsid w:val="00181AC0"/>
    <w:rsid w:val="001C2CE3"/>
    <w:rsid w:val="00237096"/>
    <w:rsid w:val="0025706F"/>
    <w:rsid w:val="00295F74"/>
    <w:rsid w:val="002B74DF"/>
    <w:rsid w:val="002E6E67"/>
    <w:rsid w:val="0031038C"/>
    <w:rsid w:val="00380E36"/>
    <w:rsid w:val="003D1260"/>
    <w:rsid w:val="00412A76"/>
    <w:rsid w:val="00434E59"/>
    <w:rsid w:val="00444AF5"/>
    <w:rsid w:val="00514A00"/>
    <w:rsid w:val="005205A2"/>
    <w:rsid w:val="005A3147"/>
    <w:rsid w:val="005B543B"/>
    <w:rsid w:val="005C5D77"/>
    <w:rsid w:val="005F6651"/>
    <w:rsid w:val="005F6B2A"/>
    <w:rsid w:val="00606EC8"/>
    <w:rsid w:val="00653C19"/>
    <w:rsid w:val="00663AB0"/>
    <w:rsid w:val="00781DB1"/>
    <w:rsid w:val="00796DE8"/>
    <w:rsid w:val="007E2250"/>
    <w:rsid w:val="00822A17"/>
    <w:rsid w:val="00927374"/>
    <w:rsid w:val="0097656C"/>
    <w:rsid w:val="009C38CE"/>
    <w:rsid w:val="00A02B8B"/>
    <w:rsid w:val="00A603DA"/>
    <w:rsid w:val="00BA0377"/>
    <w:rsid w:val="00BE0FBB"/>
    <w:rsid w:val="00C136F8"/>
    <w:rsid w:val="00C414CA"/>
    <w:rsid w:val="00C56ACB"/>
    <w:rsid w:val="00C83634"/>
    <w:rsid w:val="00CC6C9B"/>
    <w:rsid w:val="00D10DD7"/>
    <w:rsid w:val="00D271DA"/>
    <w:rsid w:val="00D4534E"/>
    <w:rsid w:val="00D50993"/>
    <w:rsid w:val="00D518F3"/>
    <w:rsid w:val="00DA727C"/>
    <w:rsid w:val="00DD647C"/>
    <w:rsid w:val="00DE4961"/>
    <w:rsid w:val="00EB0D3F"/>
    <w:rsid w:val="00F04083"/>
    <w:rsid w:val="00F14716"/>
    <w:rsid w:val="00F91FE6"/>
    <w:rsid w:val="00FD5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586"/>
  <w15:chartTrackingRefBased/>
  <w15:docId w15:val="{DF37E0A8-5C1B-4507-89B0-4D100B8E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6F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D52D3"/>
    <w:pPr>
      <w:ind w:left="720"/>
      <w:contextualSpacing/>
    </w:pPr>
  </w:style>
  <w:style w:type="character" w:styleId="CommentReference">
    <w:name w:val="annotation reference"/>
    <w:basedOn w:val="DefaultParagraphFont"/>
    <w:uiPriority w:val="99"/>
    <w:semiHidden/>
    <w:unhideWhenUsed/>
    <w:rsid w:val="00EB0D3F"/>
    <w:rPr>
      <w:sz w:val="16"/>
      <w:szCs w:val="16"/>
    </w:rPr>
  </w:style>
  <w:style w:type="paragraph" w:styleId="CommentText">
    <w:name w:val="annotation text"/>
    <w:basedOn w:val="Normal"/>
    <w:link w:val="CommentTextChar"/>
    <w:uiPriority w:val="99"/>
    <w:semiHidden/>
    <w:unhideWhenUsed/>
    <w:rsid w:val="00EB0D3F"/>
    <w:pPr>
      <w:spacing w:line="240" w:lineRule="auto"/>
    </w:pPr>
    <w:rPr>
      <w:sz w:val="20"/>
      <w:szCs w:val="20"/>
    </w:rPr>
  </w:style>
  <w:style w:type="character" w:customStyle="1" w:styleId="CommentTextChar">
    <w:name w:val="Comment Text Char"/>
    <w:basedOn w:val="DefaultParagraphFont"/>
    <w:link w:val="CommentText"/>
    <w:uiPriority w:val="99"/>
    <w:semiHidden/>
    <w:rsid w:val="00EB0D3F"/>
    <w:rPr>
      <w:sz w:val="20"/>
      <w:szCs w:val="20"/>
    </w:rPr>
  </w:style>
  <w:style w:type="paragraph" w:styleId="CommentSubject">
    <w:name w:val="annotation subject"/>
    <w:basedOn w:val="CommentText"/>
    <w:next w:val="CommentText"/>
    <w:link w:val="CommentSubjectChar"/>
    <w:uiPriority w:val="99"/>
    <w:semiHidden/>
    <w:unhideWhenUsed/>
    <w:rsid w:val="00EB0D3F"/>
    <w:rPr>
      <w:b/>
      <w:bCs/>
    </w:rPr>
  </w:style>
  <w:style w:type="character" w:customStyle="1" w:styleId="CommentSubjectChar">
    <w:name w:val="Comment Subject Char"/>
    <w:basedOn w:val="CommentTextChar"/>
    <w:link w:val="CommentSubject"/>
    <w:uiPriority w:val="99"/>
    <w:semiHidden/>
    <w:rsid w:val="00EB0D3F"/>
    <w:rPr>
      <w:b/>
      <w:bCs/>
      <w:sz w:val="20"/>
      <w:szCs w:val="20"/>
    </w:rPr>
  </w:style>
  <w:style w:type="paragraph" w:styleId="BalloonText">
    <w:name w:val="Balloon Text"/>
    <w:basedOn w:val="Normal"/>
    <w:link w:val="BalloonTextChar"/>
    <w:uiPriority w:val="99"/>
    <w:semiHidden/>
    <w:unhideWhenUsed/>
    <w:rsid w:val="00295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F74"/>
    <w:rPr>
      <w:rFonts w:ascii="Segoe UI" w:hAnsi="Segoe UI" w:cs="Segoe UI"/>
      <w:sz w:val="18"/>
      <w:szCs w:val="18"/>
    </w:rPr>
  </w:style>
  <w:style w:type="paragraph" w:styleId="Header">
    <w:name w:val="header"/>
    <w:basedOn w:val="Normal"/>
    <w:link w:val="HeaderChar"/>
    <w:uiPriority w:val="99"/>
    <w:unhideWhenUsed/>
    <w:rsid w:val="00003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74F"/>
  </w:style>
  <w:style w:type="paragraph" w:styleId="Footer">
    <w:name w:val="footer"/>
    <w:basedOn w:val="Normal"/>
    <w:link w:val="FooterChar"/>
    <w:uiPriority w:val="99"/>
    <w:unhideWhenUsed/>
    <w:rsid w:val="00003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74F"/>
  </w:style>
  <w:style w:type="character" w:styleId="Hyperlink">
    <w:name w:val="Hyperlink"/>
    <w:basedOn w:val="DefaultParagraphFont"/>
    <w:uiPriority w:val="99"/>
    <w:unhideWhenUsed/>
    <w:rsid w:val="005F6651"/>
    <w:rPr>
      <w:color w:val="0563C1" w:themeColor="hyperlink"/>
      <w:u w:val="single"/>
    </w:rPr>
  </w:style>
  <w:style w:type="character" w:styleId="UnresolvedMention">
    <w:name w:val="Unresolved Mention"/>
    <w:basedOn w:val="DefaultParagraphFont"/>
    <w:uiPriority w:val="99"/>
    <w:semiHidden/>
    <w:unhideWhenUsed/>
    <w:rsid w:val="005F6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Walls-Hester@n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54860-B919-4B6B-AB7F-AC964012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Briggs Lydia</dc:creator>
  <cp:keywords/>
  <dc:description/>
  <cp:lastModifiedBy>WALLS-HESTER, Pamela (THE ROYTON &amp; CROMPTON FAMILY PRACTICE)</cp:lastModifiedBy>
  <cp:revision>12</cp:revision>
  <dcterms:created xsi:type="dcterms:W3CDTF">2024-07-16T10:14:00Z</dcterms:created>
  <dcterms:modified xsi:type="dcterms:W3CDTF">2025-03-31T08:42:00Z</dcterms:modified>
</cp:coreProperties>
</file>